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5E" w:rsidRDefault="00E97B6D" w:rsidP="002D22BB">
      <w:pPr>
        <w:pStyle w:val="KeinLeerraum"/>
      </w:pPr>
      <w:r>
        <w:rPr>
          <w:noProof/>
          <w:lang w:val="de-AT" w:eastAsia="de-A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-271780</wp:posOffset>
            </wp:positionV>
            <wp:extent cx="1152525" cy="1009650"/>
            <wp:effectExtent l="0" t="0" r="0" b="0"/>
            <wp:wrapNone/>
            <wp:docPr id="1" name="Grafik 0" descr="Logo_biblio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iblio_B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46A1" w:rsidRPr="007146A1">
        <w:rPr>
          <w:noProof/>
        </w:rPr>
        <w:pict>
          <v:rect id="Rectangle 2" o:spid="_x0000_s1026" style="position:absolute;margin-left:-8.05pt;margin-top:-34.25pt;width:534pt;height:99.8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2PKwIAAEgEAAAOAAAAZHJzL2Uyb0RvYy54bWysVMFu2zAMvQ/YPwi6L7aDJk2MOEXhrsOA&#10;bi3W7QMYWY6FyZJGKXGyrx8lp2267TTsIpAm9fj4SHl1deg120v0ypqKF5OcM2mEbZTZVvzb19t3&#10;C858ANOAtkZW/Cg9v1q/fbMaXCmntrO6kcgIxPhycBXvQnBllnnRyR78xDppKNha7CGQi9usQRgI&#10;vdfZNM/n2WCxcWiF9J6+3oxBvk74bStFuG9bLwPTFSduIZ2Yzk08s/UKyi2C65Q40YB/YNGDMlT0&#10;GeoGArAdqj+geiXQetuGibB9ZttWCZl6oG6K/LduHjtwMvVC4nj3LJP/f7Di8/4BmWoqToMy0NOI&#10;vpBoYLZasmmUZ3C+pKxH94CxQe/urPjumbF1R1nyGtEOnYSGSBUxP3t1ITqerrLN8Mk2hA67YJNS&#10;hxb7CEgasEMayPF5IPIQmKCP88tFschpboJixXS+yJezVAPKp+sOffggbc+iUXEk8gke9nc+RDpQ&#10;PqUk+lar5lZpnRzcbmqNbA+0HXVe51RqvOLP07RhQ8WXs+ksIb+K+VcQdX3zd4heBVpzrXrSmaqM&#10;SVBG3d6bhmpCGUDp0SbK2pyEjNqNMwiHzYESo6Ab2xxJUrTjOtPzI6Oz+JOzgVa54v7HDlBypj8a&#10;GsuyuLiIu5+ci9nllBw8j2zOI2AEQVU8cDaadRjfy86h2nZUqUgyGHtNo2xVEvmF1Yk3rWvS/vS0&#10;4ns491PWyw9g/QsAAP//AwBQSwMEFAAGAAgAAAAhALxLIvbhAAAADAEAAA8AAABkcnMvZG93bnJl&#10;di54bWxMj0FOwzAQRfdI3MEaJHat7UKjNsSpqkjACiiFA7jxkATicRQ7Tejp665g90fz9OdNtpls&#10;y47Y+8aRAjkXwJBKZxqqFHx+PM5WwHzQZHTrCBX8oodNfn2V6dS4kd7xuA8ViyXkU62gDqFLOfdl&#10;jVb7ueuQ4u7L9VaHOPYVN70eY7lt+UKIhFvdULxQ6w6LGsuf/WAVFM/+5Wm3liIp5Gl8vf/evQ3N&#10;Vqnbm2n7ACzgFP5guOhHdcij08ENZDxrFcxkIiMaQ7JaArsQYinXwA4x3ckF8Dzj/5/IzwAAAP//&#10;AwBQSwECLQAUAAYACAAAACEAtoM4kv4AAADhAQAAEwAAAAAAAAAAAAAAAAAAAAAAW0NvbnRlbnRf&#10;VHlwZXNdLnhtbFBLAQItABQABgAIAAAAIQA4/SH/1gAAAJQBAAALAAAAAAAAAAAAAAAAAC8BAABf&#10;cmVscy8ucmVsc1BLAQItABQABgAIAAAAIQDaIw2PKwIAAEgEAAAOAAAAAAAAAAAAAAAAAC4CAABk&#10;cnMvZTJvRG9jLnhtbFBLAQItABQABgAIAAAAIQC8SyL24QAAAAwBAAAPAAAAAAAAAAAAAAAAAIUE&#10;AABkcnMvZG93bnJldi54bWxQSwUGAAAAAAQABADzAAAAkwUAAAAA&#10;" fillcolor="#c0c000" strokecolor="#cccd00">
            <v:textbox>
              <w:txbxContent>
                <w:p w:rsidR="003A025E" w:rsidRDefault="003A025E" w:rsidP="003A025E">
                  <w:pPr>
                    <w:spacing w:after="0"/>
                    <w:ind w:left="2694"/>
                    <w:rPr>
                      <w:rFonts w:ascii="Comic Sans MS" w:hAnsi="Comic Sans MS"/>
                      <w:b/>
                      <w:spacing w:val="40"/>
                      <w:sz w:val="52"/>
                      <w:szCs w:val="52"/>
                    </w:rPr>
                  </w:pPr>
                  <w:r w:rsidRPr="00B00283">
                    <w:rPr>
                      <w:rFonts w:ascii="Comic Sans MS" w:hAnsi="Comic Sans MS"/>
                      <w:b/>
                      <w:spacing w:val="40"/>
                      <w:sz w:val="52"/>
                      <w:szCs w:val="52"/>
                    </w:rPr>
                    <w:t>Bücherei Piberbach</w:t>
                  </w:r>
                </w:p>
                <w:p w:rsidR="003A025E" w:rsidRPr="00ED680A" w:rsidRDefault="003A025E" w:rsidP="00466838">
                  <w:pPr>
                    <w:spacing w:after="0"/>
                    <w:ind w:left="2694"/>
                    <w:rPr>
                      <w:rFonts w:ascii="Comic Sans MS" w:hAnsi="Comic Sans MS"/>
                      <w:b/>
                      <w:spacing w:val="40"/>
                      <w:sz w:val="24"/>
                      <w:szCs w:val="52"/>
                    </w:rPr>
                  </w:pPr>
                  <w:r>
                    <w:rPr>
                      <w:rFonts w:ascii="Comic Sans MS" w:hAnsi="Comic Sans MS"/>
                      <w:b/>
                      <w:spacing w:val="40"/>
                      <w:sz w:val="24"/>
                      <w:szCs w:val="52"/>
                    </w:rPr>
                    <w:t>4533 Piberbach, Dorfplatz 1</w:t>
                  </w:r>
                  <w:r w:rsidR="002F4C90">
                    <w:rPr>
                      <w:rFonts w:ascii="Comic Sans MS" w:hAnsi="Comic Sans MS"/>
                      <w:b/>
                      <w:spacing w:val="40"/>
                      <w:sz w:val="24"/>
                      <w:szCs w:val="52"/>
                    </w:rPr>
                    <w:t xml:space="preserve"> Tel.:07228/20185</w:t>
                  </w:r>
                  <w:r>
                    <w:rPr>
                      <w:rFonts w:ascii="Comic Sans MS" w:hAnsi="Comic Sans MS"/>
                      <w:b/>
                      <w:spacing w:val="40"/>
                      <w:sz w:val="24"/>
                      <w:szCs w:val="52"/>
                    </w:rPr>
                    <w:br/>
                    <w:t>www.piberbach.bvoe.at</w:t>
                  </w:r>
                </w:p>
              </w:txbxContent>
            </v:textbox>
          </v:rect>
        </w:pict>
      </w:r>
    </w:p>
    <w:p w:rsidR="003A025E" w:rsidRDefault="003A025E"/>
    <w:p w:rsidR="003A025E" w:rsidRDefault="003A025E"/>
    <w:p w:rsidR="003A025E" w:rsidRDefault="003A025E"/>
    <w:p w:rsidR="003A4C91" w:rsidRPr="003D3F75" w:rsidRDefault="007146A1" w:rsidP="003D3F75">
      <w:pPr>
        <w:tabs>
          <w:tab w:val="right" w:pos="7965"/>
        </w:tabs>
        <w:ind w:left="2127"/>
        <w:rPr>
          <w:rFonts w:ascii="Cooper Black" w:hAnsi="Cooper Black" w:cs="Arial"/>
          <w:sz w:val="104"/>
          <w:szCs w:val="104"/>
        </w:rPr>
      </w:pPr>
      <w:r w:rsidRPr="007146A1">
        <w:rPr>
          <w:rFonts w:ascii="Cooper Black" w:hAnsi="Cooper Black"/>
          <w:b/>
          <w:noProof/>
          <w:sz w:val="56"/>
          <w:szCs w:val="56"/>
          <w:lang w:val="de-AT" w:eastAsia="de-AT"/>
        </w:rPr>
        <w:pict>
          <v:rect id="_x0000_s1028" style="position:absolute;left:0;text-align:left;margin-left:350.3pt;margin-top:139.35pt;width:130.5pt;height:144.75pt;z-index:-251652096" strokecolor="#c00000" strokeweight="6pt"/>
        </w:pict>
      </w:r>
      <w:r w:rsidR="002242B6" w:rsidRPr="003D3F75">
        <w:rPr>
          <w:rFonts w:ascii="Cooper Black" w:hAnsi="Cooper Black" w:cs="Arial"/>
          <w:noProof/>
          <w:sz w:val="40"/>
          <w:szCs w:val="40"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45720</wp:posOffset>
            </wp:positionV>
            <wp:extent cx="561975" cy="3171825"/>
            <wp:effectExtent l="19050" t="0" r="9525" b="0"/>
            <wp:wrapTight wrapText="bothSides">
              <wp:wrapPolygon edited="0">
                <wp:start x="-732" y="0"/>
                <wp:lineTo x="-732" y="21535"/>
                <wp:lineTo x="21966" y="21535"/>
                <wp:lineTo x="21966" y="0"/>
                <wp:lineTo x="-732" y="0"/>
              </wp:wrapPolygon>
            </wp:wrapTight>
            <wp:docPr id="2" name="irc_mi" descr="Bildergebnis für weihnachtliche seitenränd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weihnachtliche seitenränd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3F9">
        <w:rPr>
          <w:rFonts w:ascii="Cooper Black" w:hAnsi="Cooper Black" w:cs="Arial"/>
          <w:sz w:val="104"/>
          <w:szCs w:val="104"/>
        </w:rPr>
        <w:t>„Auch Engel l</w:t>
      </w:r>
      <w:r w:rsidR="002242B6" w:rsidRPr="003D3F75">
        <w:rPr>
          <w:rFonts w:ascii="Cooper Black" w:hAnsi="Cooper Black" w:cs="Arial"/>
          <w:sz w:val="104"/>
          <w:szCs w:val="104"/>
        </w:rPr>
        <w:t>achen gerne“</w:t>
      </w:r>
    </w:p>
    <w:p w:rsidR="002242B6" w:rsidRDefault="002242B6" w:rsidP="002242B6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de-AT" w:eastAsia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76835</wp:posOffset>
            </wp:positionV>
            <wp:extent cx="1352550" cy="1514475"/>
            <wp:effectExtent l="19050" t="0" r="0" b="0"/>
            <wp:wrapNone/>
            <wp:docPr id="5" name="Bild 1" descr="C:\Users\Bibliothek\Desktop\Autorenfoto E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hek\Desktop\Autorenfoto Enge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3F9">
        <w:rPr>
          <w:b/>
          <w:sz w:val="56"/>
          <w:szCs w:val="56"/>
        </w:rPr>
        <w:t xml:space="preserve">     m</w:t>
      </w:r>
      <w:r>
        <w:rPr>
          <w:b/>
          <w:sz w:val="56"/>
          <w:szCs w:val="56"/>
        </w:rPr>
        <w:t xml:space="preserve">it </w:t>
      </w:r>
      <w:r w:rsidRPr="002242B6">
        <w:rPr>
          <w:b/>
          <w:sz w:val="56"/>
          <w:szCs w:val="56"/>
        </w:rPr>
        <w:t>Peter Meissner</w:t>
      </w:r>
    </w:p>
    <w:p w:rsidR="002242B6" w:rsidRDefault="002242B6" w:rsidP="002242B6">
      <w:pPr>
        <w:rPr>
          <w:b/>
          <w:sz w:val="56"/>
          <w:szCs w:val="56"/>
        </w:rPr>
      </w:pPr>
      <w:r w:rsidRPr="002242B6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  und</w:t>
      </w:r>
      <w:r w:rsidRPr="002242B6">
        <w:rPr>
          <w:b/>
          <w:sz w:val="56"/>
          <w:szCs w:val="56"/>
        </w:rPr>
        <w:t xml:space="preserve"> seinem musikalischen </w:t>
      </w:r>
    </w:p>
    <w:p w:rsidR="00DF3EF8" w:rsidRDefault="002242B6" w:rsidP="002242B6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de-AT" w:eastAsia="de-A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224790</wp:posOffset>
            </wp:positionV>
            <wp:extent cx="542925" cy="3171825"/>
            <wp:effectExtent l="19050" t="0" r="9525" b="0"/>
            <wp:wrapTight wrapText="bothSides">
              <wp:wrapPolygon edited="0">
                <wp:start x="-758" y="0"/>
                <wp:lineTo x="-758" y="21535"/>
                <wp:lineTo x="21979" y="21535"/>
                <wp:lineTo x="21979" y="0"/>
                <wp:lineTo x="-758" y="0"/>
              </wp:wrapPolygon>
            </wp:wrapTight>
            <wp:docPr id="4" name="irc_mi" descr="Bildergebnis für weihnachtliche seitenränd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weihnachtliche seitenränd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5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 xml:space="preserve">     </w:t>
      </w:r>
      <w:r w:rsidRPr="002242B6">
        <w:rPr>
          <w:b/>
          <w:sz w:val="56"/>
          <w:szCs w:val="56"/>
        </w:rPr>
        <w:t>Weihnachtskabarett</w:t>
      </w:r>
    </w:p>
    <w:p w:rsidR="003D3F75" w:rsidRPr="001A03F9" w:rsidRDefault="001A03F9" w:rsidP="002242B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Peter Meissner, ehemali</w:t>
      </w:r>
      <w:r w:rsidR="00DF3EF8" w:rsidRPr="00DF3EF8">
        <w:rPr>
          <w:color w:val="000000"/>
          <w:sz w:val="32"/>
          <w:szCs w:val="32"/>
        </w:rPr>
        <w:t xml:space="preserve">ger </w:t>
      </w:r>
      <w:r w:rsidR="00DF3EF8" w:rsidRPr="00DF3EF8">
        <w:rPr>
          <w:sz w:val="32"/>
          <w:szCs w:val="32"/>
        </w:rPr>
        <w:t>ORF Radio Niederösterreich Moderator</w:t>
      </w:r>
      <w:r w:rsidR="00DF3EF8">
        <w:rPr>
          <w:sz w:val="32"/>
          <w:szCs w:val="32"/>
        </w:rPr>
        <w:t>,</w:t>
      </w:r>
      <w:r w:rsidR="00DF3EF8" w:rsidRPr="00DF3EF8">
        <w:rPr>
          <w:color w:val="000000"/>
        </w:rPr>
        <w:t xml:space="preserve"> </w:t>
      </w:r>
      <w:r w:rsidR="00DF3EF8" w:rsidRPr="00DF3EF8">
        <w:rPr>
          <w:color w:val="000000"/>
          <w:sz w:val="32"/>
          <w:szCs w:val="32"/>
        </w:rPr>
        <w:t>renommierter Liedermacher</w:t>
      </w:r>
      <w:r w:rsidR="00DF3EF8">
        <w:rPr>
          <w:color w:val="000000"/>
          <w:sz w:val="32"/>
          <w:szCs w:val="32"/>
        </w:rPr>
        <w:t>, l</w:t>
      </w:r>
      <w:r w:rsidR="00DF3EF8" w:rsidRPr="00DF3EF8">
        <w:rPr>
          <w:color w:val="000000"/>
          <w:sz w:val="32"/>
          <w:szCs w:val="32"/>
        </w:rPr>
        <w:t>iest heitere Weihnachtsgeschichten aus seinen drei Büchern</w:t>
      </w:r>
      <w:r>
        <w:rPr>
          <w:color w:val="000000"/>
          <w:sz w:val="32"/>
          <w:szCs w:val="32"/>
        </w:rPr>
        <w:t xml:space="preserve"> </w:t>
      </w:r>
      <w:r w:rsidR="009B2B90">
        <w:rPr>
          <w:i/>
          <w:color w:val="000000"/>
          <w:sz w:val="32"/>
          <w:szCs w:val="32"/>
        </w:rPr>
        <w:t>„Auch Engel</w:t>
      </w:r>
      <w:r w:rsidRPr="001A03F9">
        <w:rPr>
          <w:i/>
          <w:color w:val="000000"/>
          <w:sz w:val="32"/>
          <w:szCs w:val="32"/>
        </w:rPr>
        <w:t xml:space="preserve"> l</w:t>
      </w:r>
      <w:r w:rsidR="00DF3EF8" w:rsidRPr="001A03F9">
        <w:rPr>
          <w:i/>
          <w:color w:val="000000"/>
          <w:sz w:val="32"/>
          <w:szCs w:val="32"/>
        </w:rPr>
        <w:t>achen gerne“</w:t>
      </w:r>
      <w:r>
        <w:rPr>
          <w:color w:val="000000"/>
          <w:sz w:val="32"/>
          <w:szCs w:val="32"/>
        </w:rPr>
        <w:t>. Dabei geht</w:t>
      </w:r>
      <w:r w:rsidR="00DF3EF8" w:rsidRPr="00DF3EF8">
        <w:rPr>
          <w:color w:val="000000"/>
          <w:sz w:val="32"/>
          <w:szCs w:val="32"/>
        </w:rPr>
        <w:t xml:space="preserve"> es um heitere Wunder, Merk</w:t>
      </w:r>
      <w:r w:rsidR="00DF3EF8">
        <w:rPr>
          <w:color w:val="000000"/>
          <w:sz w:val="32"/>
          <w:szCs w:val="32"/>
        </w:rPr>
        <w:t>würdigkeiten und Pann</w:t>
      </w:r>
      <w:r>
        <w:rPr>
          <w:color w:val="000000"/>
          <w:sz w:val="32"/>
          <w:szCs w:val="32"/>
        </w:rPr>
        <w:t>en rund um</w:t>
      </w:r>
      <w:r w:rsidR="00DF3EF8" w:rsidRPr="00DF3EF8">
        <w:rPr>
          <w:color w:val="000000"/>
          <w:sz w:val="32"/>
          <w:szCs w:val="32"/>
        </w:rPr>
        <w:t>s</w:t>
      </w:r>
      <w:r w:rsidR="00DF3EF8">
        <w:rPr>
          <w:color w:val="000000"/>
          <w:sz w:val="32"/>
          <w:szCs w:val="32"/>
        </w:rPr>
        <w:t xml:space="preserve"> </w:t>
      </w:r>
      <w:r w:rsidR="00DF3EF8" w:rsidRPr="00DF3EF8">
        <w:rPr>
          <w:color w:val="000000"/>
          <w:sz w:val="32"/>
          <w:szCs w:val="32"/>
        </w:rPr>
        <w:t>große Fest, denn gerade</w:t>
      </w:r>
      <w:r w:rsidR="00DF3EF8">
        <w:rPr>
          <w:color w:val="000000"/>
          <w:sz w:val="32"/>
          <w:szCs w:val="32"/>
        </w:rPr>
        <w:t xml:space="preserve"> </w:t>
      </w:r>
      <w:r w:rsidR="00DF3EF8" w:rsidRPr="00DF3EF8">
        <w:rPr>
          <w:color w:val="000000"/>
          <w:sz w:val="32"/>
          <w:szCs w:val="32"/>
        </w:rPr>
        <w:t>wenn man Weihnachten besonders perfekt gestalten will, passieren die unglaublichsten Dinge</w:t>
      </w:r>
      <w:r>
        <w:rPr>
          <w:color w:val="000000"/>
          <w:sz w:val="32"/>
          <w:szCs w:val="32"/>
        </w:rPr>
        <w:t xml:space="preserve"> …</w:t>
      </w:r>
    </w:p>
    <w:p w:rsidR="003D3F75" w:rsidRPr="003D3F75" w:rsidRDefault="001A03F9" w:rsidP="001A03F9">
      <w:pPr>
        <w:ind w:left="709"/>
        <w:rPr>
          <w:b/>
          <w:sz w:val="56"/>
          <w:szCs w:val="56"/>
        </w:rPr>
      </w:pPr>
      <w:r>
        <w:rPr>
          <w:b/>
          <w:noProof/>
          <w:sz w:val="56"/>
          <w:szCs w:val="56"/>
          <w:lang w:val="de-AT" w:eastAsia="de-A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1403350</wp:posOffset>
            </wp:positionV>
            <wp:extent cx="3228975" cy="1152525"/>
            <wp:effectExtent l="19050" t="0" r="9525" b="0"/>
            <wp:wrapNone/>
            <wp:docPr id="11" name="irc_mi" descr="Bildergebnis für weihnachtliche seitenränder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weihnachtliche seitenränder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7473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28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val="de-AT" w:eastAsia="de-A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2962910</wp:posOffset>
            </wp:positionH>
            <wp:positionV relativeFrom="paragraph">
              <wp:posOffset>1412875</wp:posOffset>
            </wp:positionV>
            <wp:extent cx="2952750" cy="1143000"/>
            <wp:effectExtent l="19050" t="0" r="0" b="0"/>
            <wp:wrapNone/>
            <wp:docPr id="13" name="irc_mi" descr="Bildergebnis für weihnachtliche seitenränder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weihnachtliche seitenränder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8850" t="74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807">
        <w:rPr>
          <w:b/>
          <w:sz w:val="56"/>
          <w:szCs w:val="56"/>
        </w:rPr>
        <w:t xml:space="preserve">   </w:t>
      </w:r>
      <w:r w:rsidR="003D3F75" w:rsidRPr="003D3F75">
        <w:rPr>
          <w:b/>
          <w:sz w:val="56"/>
          <w:szCs w:val="56"/>
        </w:rPr>
        <w:t>Freitag</w:t>
      </w:r>
      <w:r w:rsidR="00623807">
        <w:rPr>
          <w:b/>
          <w:sz w:val="56"/>
          <w:szCs w:val="56"/>
        </w:rPr>
        <w:t>,</w:t>
      </w:r>
      <w:r w:rsidR="003D3F75">
        <w:rPr>
          <w:b/>
          <w:sz w:val="56"/>
          <w:szCs w:val="56"/>
        </w:rPr>
        <w:t xml:space="preserve"> </w:t>
      </w:r>
      <w:r w:rsidR="003D3F75" w:rsidRPr="00623807">
        <w:rPr>
          <w:b/>
          <w:sz w:val="44"/>
          <w:szCs w:val="44"/>
        </w:rPr>
        <w:t>den</w:t>
      </w:r>
      <w:r w:rsidR="003D3F75">
        <w:rPr>
          <w:b/>
          <w:sz w:val="56"/>
          <w:szCs w:val="56"/>
        </w:rPr>
        <w:t xml:space="preserve"> </w:t>
      </w:r>
      <w:r w:rsidR="003D3F75" w:rsidRPr="003D3F75">
        <w:rPr>
          <w:b/>
          <w:sz w:val="56"/>
          <w:szCs w:val="56"/>
        </w:rPr>
        <w:t>22.1</w:t>
      </w:r>
      <w:r w:rsidR="003D3F75">
        <w:rPr>
          <w:b/>
          <w:sz w:val="56"/>
          <w:szCs w:val="56"/>
        </w:rPr>
        <w:t>1.2019</w:t>
      </w:r>
      <w:r w:rsidR="00623807">
        <w:rPr>
          <w:b/>
          <w:sz w:val="56"/>
          <w:szCs w:val="56"/>
        </w:rPr>
        <w:t xml:space="preserve"> </w:t>
      </w:r>
      <w:r w:rsidR="00623807" w:rsidRPr="00623807">
        <w:rPr>
          <w:b/>
          <w:sz w:val="44"/>
          <w:szCs w:val="44"/>
        </w:rPr>
        <w:t>um</w:t>
      </w:r>
      <w:r w:rsidR="00623807">
        <w:rPr>
          <w:b/>
          <w:sz w:val="56"/>
          <w:szCs w:val="56"/>
        </w:rPr>
        <w:t xml:space="preserve"> </w:t>
      </w:r>
      <w:r w:rsidR="003D3F75">
        <w:rPr>
          <w:b/>
          <w:sz w:val="56"/>
          <w:szCs w:val="56"/>
        </w:rPr>
        <w:t>19:30 Uhr</w:t>
      </w:r>
      <w:r>
        <w:rPr>
          <w:b/>
          <w:sz w:val="56"/>
          <w:szCs w:val="56"/>
        </w:rPr>
        <w:br/>
        <w:t xml:space="preserve">           </w:t>
      </w:r>
      <w:r w:rsidR="003D3F75">
        <w:rPr>
          <w:b/>
          <w:sz w:val="56"/>
          <w:szCs w:val="56"/>
        </w:rPr>
        <w:t>im Pibersaal in Piberbach</w:t>
      </w:r>
      <w:r w:rsidR="006055E3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br/>
      </w:r>
      <w:r>
        <w:rPr>
          <w:b/>
          <w:sz w:val="44"/>
          <w:szCs w:val="44"/>
        </w:rPr>
        <w:t xml:space="preserve">                     </w:t>
      </w:r>
      <w:r w:rsidR="006055E3" w:rsidRPr="001A03F9">
        <w:rPr>
          <w:b/>
          <w:sz w:val="44"/>
          <w:szCs w:val="44"/>
        </w:rPr>
        <w:t>Eintritt: Freiwillige Spende</w:t>
      </w:r>
    </w:p>
    <w:p w:rsidR="003A4C91" w:rsidRDefault="008D20D4" w:rsidP="00283EEF">
      <w:pPr>
        <w:tabs>
          <w:tab w:val="right" w:pos="796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</w:t>
      </w:r>
    </w:p>
    <w:p w:rsidR="004C1468" w:rsidRDefault="00363EF0" w:rsidP="00283EEF">
      <w:pPr>
        <w:tabs>
          <w:tab w:val="right" w:pos="796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</w:p>
    <w:p w:rsidR="003A4C91" w:rsidRDefault="003A4C91" w:rsidP="00283EEF">
      <w:pPr>
        <w:tabs>
          <w:tab w:val="right" w:pos="7965"/>
        </w:tabs>
        <w:rPr>
          <w:rFonts w:ascii="Arial" w:hAnsi="Arial" w:cs="Arial"/>
          <w:sz w:val="40"/>
          <w:szCs w:val="40"/>
        </w:rPr>
      </w:pPr>
    </w:p>
    <w:p w:rsidR="003A4C91" w:rsidRDefault="003A4C91" w:rsidP="00283EEF">
      <w:pPr>
        <w:tabs>
          <w:tab w:val="right" w:pos="7965"/>
        </w:tabs>
        <w:rPr>
          <w:rFonts w:ascii="Arial" w:hAnsi="Arial" w:cs="Arial"/>
          <w:sz w:val="40"/>
          <w:szCs w:val="40"/>
        </w:rPr>
      </w:pPr>
    </w:p>
    <w:p w:rsidR="003A4C91" w:rsidRDefault="003A4C91" w:rsidP="00283EEF">
      <w:pPr>
        <w:tabs>
          <w:tab w:val="right" w:pos="7965"/>
        </w:tabs>
        <w:rPr>
          <w:rFonts w:ascii="Arial" w:hAnsi="Arial" w:cs="Arial"/>
          <w:sz w:val="40"/>
          <w:szCs w:val="40"/>
        </w:rPr>
      </w:pPr>
    </w:p>
    <w:p w:rsidR="003A4C91" w:rsidRDefault="003A4C91" w:rsidP="00283EEF">
      <w:pPr>
        <w:tabs>
          <w:tab w:val="right" w:pos="7965"/>
        </w:tabs>
        <w:rPr>
          <w:rFonts w:ascii="Arial" w:hAnsi="Arial" w:cs="Arial"/>
          <w:sz w:val="40"/>
          <w:szCs w:val="40"/>
        </w:rPr>
      </w:pPr>
    </w:p>
    <w:p w:rsidR="008A62BA" w:rsidRPr="003A4C91" w:rsidRDefault="008A62BA" w:rsidP="00283EEF">
      <w:pPr>
        <w:tabs>
          <w:tab w:val="right" w:pos="7965"/>
        </w:tabs>
        <w:rPr>
          <w:rFonts w:ascii="Arial" w:hAnsi="Arial" w:cs="Arial"/>
          <w:sz w:val="40"/>
          <w:szCs w:val="40"/>
        </w:rPr>
      </w:pPr>
    </w:p>
    <w:sectPr w:rsidR="008A62BA" w:rsidRPr="003A4C91" w:rsidSect="00BD31A8">
      <w:headerReference w:type="default" r:id="rId14"/>
      <w:footerReference w:type="default" r:id="rId15"/>
      <w:pgSz w:w="11906" w:h="16838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33" w:rsidRDefault="00414333" w:rsidP="001C260E">
      <w:pPr>
        <w:spacing w:after="0" w:line="240" w:lineRule="auto"/>
      </w:pPr>
      <w:r>
        <w:separator/>
      </w:r>
    </w:p>
  </w:endnote>
  <w:endnote w:type="continuationSeparator" w:id="1">
    <w:p w:rsidR="00414333" w:rsidRDefault="00414333" w:rsidP="001C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BA" w:rsidRDefault="008253F4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-301203</wp:posOffset>
          </wp:positionH>
          <wp:positionV relativeFrom="paragraph">
            <wp:posOffset>111125</wp:posOffset>
          </wp:positionV>
          <wp:extent cx="1543050" cy="381000"/>
          <wp:effectExtent l="1905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itglied-der-Biblioötheke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33" w:rsidRDefault="00414333" w:rsidP="001C260E">
      <w:pPr>
        <w:spacing w:after="0" w:line="240" w:lineRule="auto"/>
      </w:pPr>
      <w:r>
        <w:separator/>
      </w:r>
    </w:p>
  </w:footnote>
  <w:footnote w:type="continuationSeparator" w:id="1">
    <w:p w:rsidR="00414333" w:rsidRDefault="00414333" w:rsidP="001C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BA" w:rsidRDefault="008A62BA">
    <w:pPr>
      <w:pStyle w:val="Kopfzeile"/>
    </w:pPr>
  </w:p>
  <w:p w:rsidR="008A62BA" w:rsidRDefault="008A62B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F53"/>
    <w:multiLevelType w:val="multilevel"/>
    <w:tmpl w:val="996A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3218B"/>
    <w:multiLevelType w:val="hybridMultilevel"/>
    <w:tmpl w:val="324284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46CFF"/>
    <w:multiLevelType w:val="hybridMultilevel"/>
    <w:tmpl w:val="2D52F4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9698">
      <o:colormru v:ext="edit" colors="#4f9949,#aca800,#43901c"/>
      <o:colormenu v:ext="edit" fillcolor="none" strokecolor="#c0000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025E"/>
    <w:rsid w:val="000337F3"/>
    <w:rsid w:val="00051EB9"/>
    <w:rsid w:val="00071F3A"/>
    <w:rsid w:val="0009747A"/>
    <w:rsid w:val="000F1172"/>
    <w:rsid w:val="00113E09"/>
    <w:rsid w:val="00113E44"/>
    <w:rsid w:val="00155961"/>
    <w:rsid w:val="00181A5A"/>
    <w:rsid w:val="00193397"/>
    <w:rsid w:val="001A03F9"/>
    <w:rsid w:val="001A6617"/>
    <w:rsid w:val="001B4AFF"/>
    <w:rsid w:val="001B55D9"/>
    <w:rsid w:val="001C260E"/>
    <w:rsid w:val="001E2E96"/>
    <w:rsid w:val="00206190"/>
    <w:rsid w:val="0021018E"/>
    <w:rsid w:val="00214279"/>
    <w:rsid w:val="00223F4E"/>
    <w:rsid w:val="002242B6"/>
    <w:rsid w:val="00234B33"/>
    <w:rsid w:val="00252268"/>
    <w:rsid w:val="00253D0C"/>
    <w:rsid w:val="00257585"/>
    <w:rsid w:val="00282C91"/>
    <w:rsid w:val="00283EEF"/>
    <w:rsid w:val="00287D66"/>
    <w:rsid w:val="00296BB9"/>
    <w:rsid w:val="002D22BB"/>
    <w:rsid w:val="002D7FFD"/>
    <w:rsid w:val="002F1E81"/>
    <w:rsid w:val="002F4C90"/>
    <w:rsid w:val="00303F60"/>
    <w:rsid w:val="0032332A"/>
    <w:rsid w:val="00334E24"/>
    <w:rsid w:val="00357978"/>
    <w:rsid w:val="00363EF0"/>
    <w:rsid w:val="00370D91"/>
    <w:rsid w:val="003A025E"/>
    <w:rsid w:val="003A4C91"/>
    <w:rsid w:val="003C437B"/>
    <w:rsid w:val="003D3F75"/>
    <w:rsid w:val="003E08A5"/>
    <w:rsid w:val="003F735A"/>
    <w:rsid w:val="00414333"/>
    <w:rsid w:val="00420C3E"/>
    <w:rsid w:val="004434D8"/>
    <w:rsid w:val="00466838"/>
    <w:rsid w:val="004941AC"/>
    <w:rsid w:val="004A1FF1"/>
    <w:rsid w:val="004A487B"/>
    <w:rsid w:val="004C1468"/>
    <w:rsid w:val="004C1949"/>
    <w:rsid w:val="004E4992"/>
    <w:rsid w:val="00586B3A"/>
    <w:rsid w:val="00601150"/>
    <w:rsid w:val="006055E3"/>
    <w:rsid w:val="006131CD"/>
    <w:rsid w:val="006201FF"/>
    <w:rsid w:val="00623807"/>
    <w:rsid w:val="006518D7"/>
    <w:rsid w:val="00693ED3"/>
    <w:rsid w:val="006A084C"/>
    <w:rsid w:val="006C040A"/>
    <w:rsid w:val="006D7DF0"/>
    <w:rsid w:val="006F592A"/>
    <w:rsid w:val="007146A1"/>
    <w:rsid w:val="0071774C"/>
    <w:rsid w:val="00720ACD"/>
    <w:rsid w:val="00733265"/>
    <w:rsid w:val="00737A49"/>
    <w:rsid w:val="0074128A"/>
    <w:rsid w:val="00747CC4"/>
    <w:rsid w:val="00753C17"/>
    <w:rsid w:val="007D0FEA"/>
    <w:rsid w:val="007D6032"/>
    <w:rsid w:val="007E551E"/>
    <w:rsid w:val="00814A6A"/>
    <w:rsid w:val="008253F4"/>
    <w:rsid w:val="00834210"/>
    <w:rsid w:val="008346B0"/>
    <w:rsid w:val="00837FEB"/>
    <w:rsid w:val="00864587"/>
    <w:rsid w:val="008869BA"/>
    <w:rsid w:val="008A62BA"/>
    <w:rsid w:val="008D20D4"/>
    <w:rsid w:val="00976040"/>
    <w:rsid w:val="00992B37"/>
    <w:rsid w:val="009B2B90"/>
    <w:rsid w:val="009B425B"/>
    <w:rsid w:val="009C1A57"/>
    <w:rsid w:val="009D4732"/>
    <w:rsid w:val="009F5B25"/>
    <w:rsid w:val="00A009D1"/>
    <w:rsid w:val="00A11EC4"/>
    <w:rsid w:val="00AE4437"/>
    <w:rsid w:val="00AF6C1C"/>
    <w:rsid w:val="00B052C4"/>
    <w:rsid w:val="00B078EE"/>
    <w:rsid w:val="00B12199"/>
    <w:rsid w:val="00B64135"/>
    <w:rsid w:val="00B65403"/>
    <w:rsid w:val="00B70759"/>
    <w:rsid w:val="00B84058"/>
    <w:rsid w:val="00B92842"/>
    <w:rsid w:val="00BB7BFA"/>
    <w:rsid w:val="00BD31A8"/>
    <w:rsid w:val="00BD325E"/>
    <w:rsid w:val="00BE5353"/>
    <w:rsid w:val="00BE5E75"/>
    <w:rsid w:val="00C6705C"/>
    <w:rsid w:val="00C71242"/>
    <w:rsid w:val="00C72602"/>
    <w:rsid w:val="00CA66AF"/>
    <w:rsid w:val="00CB4151"/>
    <w:rsid w:val="00CD0265"/>
    <w:rsid w:val="00CD7F90"/>
    <w:rsid w:val="00D31EAD"/>
    <w:rsid w:val="00D36A15"/>
    <w:rsid w:val="00D8498F"/>
    <w:rsid w:val="00D84C0F"/>
    <w:rsid w:val="00DC2886"/>
    <w:rsid w:val="00DC2AB3"/>
    <w:rsid w:val="00DF3EF8"/>
    <w:rsid w:val="00DF4BC1"/>
    <w:rsid w:val="00DF694F"/>
    <w:rsid w:val="00E43B78"/>
    <w:rsid w:val="00E843BA"/>
    <w:rsid w:val="00E97B6D"/>
    <w:rsid w:val="00F044FF"/>
    <w:rsid w:val="00F34590"/>
    <w:rsid w:val="00F43A19"/>
    <w:rsid w:val="00F71FAE"/>
    <w:rsid w:val="00FA7501"/>
    <w:rsid w:val="00FC717A"/>
    <w:rsid w:val="00FD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4f9949,#aca800,#43901c"/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4E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F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6F592A"/>
    <w:rPr>
      <w:b/>
      <w:bCs/>
    </w:rPr>
  </w:style>
  <w:style w:type="character" w:styleId="Hervorhebung">
    <w:name w:val="Emphasis"/>
    <w:basedOn w:val="Absatz-Standardschriftart"/>
    <w:uiPriority w:val="20"/>
    <w:qFormat/>
    <w:rsid w:val="006F592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93397"/>
    <w:rPr>
      <w:color w:val="0000FF"/>
      <w:u w:val="single"/>
    </w:rPr>
  </w:style>
  <w:style w:type="character" w:customStyle="1" w:styleId="ergebnisanzeige">
    <w:name w:val="ergebnisanzeige"/>
    <w:basedOn w:val="Absatz-Standardschriftart"/>
    <w:rsid w:val="00B12199"/>
  </w:style>
  <w:style w:type="paragraph" w:styleId="Kopfzeile">
    <w:name w:val="header"/>
    <w:basedOn w:val="Standard"/>
    <w:link w:val="KopfzeileZchn"/>
    <w:uiPriority w:val="99"/>
    <w:unhideWhenUsed/>
    <w:rsid w:val="001C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260E"/>
  </w:style>
  <w:style w:type="paragraph" w:styleId="Fuzeile">
    <w:name w:val="footer"/>
    <w:basedOn w:val="Standard"/>
    <w:link w:val="FuzeileZchn"/>
    <w:uiPriority w:val="99"/>
    <w:unhideWhenUsed/>
    <w:rsid w:val="001C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60E"/>
  </w:style>
  <w:style w:type="paragraph" w:styleId="KeinLeerraum">
    <w:name w:val="No Spacing"/>
    <w:uiPriority w:val="1"/>
    <w:qFormat/>
    <w:rsid w:val="002D22B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70D91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A6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F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6F592A"/>
    <w:rPr>
      <w:b/>
      <w:bCs/>
    </w:rPr>
  </w:style>
  <w:style w:type="character" w:styleId="Hervorhebung">
    <w:name w:val="Emphasis"/>
    <w:basedOn w:val="Absatz-Standardschriftart"/>
    <w:uiPriority w:val="20"/>
    <w:qFormat/>
    <w:rsid w:val="006F592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2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93397"/>
    <w:rPr>
      <w:color w:val="0000FF"/>
      <w:u w:val="single"/>
    </w:rPr>
  </w:style>
  <w:style w:type="character" w:customStyle="1" w:styleId="ergebnisanzeige">
    <w:name w:val="ergebnisanzeige"/>
    <w:basedOn w:val="Absatz-Standardschriftart"/>
    <w:rsid w:val="00B12199"/>
  </w:style>
  <w:style w:type="paragraph" w:styleId="Kopfzeile">
    <w:name w:val="header"/>
    <w:basedOn w:val="Standard"/>
    <w:link w:val="KopfzeileZchn"/>
    <w:uiPriority w:val="99"/>
    <w:unhideWhenUsed/>
    <w:rsid w:val="001C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260E"/>
  </w:style>
  <w:style w:type="paragraph" w:styleId="Fuzeile">
    <w:name w:val="footer"/>
    <w:basedOn w:val="Standard"/>
    <w:link w:val="FuzeileZchn"/>
    <w:uiPriority w:val="99"/>
    <w:unhideWhenUsed/>
    <w:rsid w:val="001C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60E"/>
  </w:style>
  <w:style w:type="paragraph" w:styleId="KeinLeerraum">
    <w:name w:val="No Spacing"/>
    <w:uiPriority w:val="1"/>
    <w:qFormat/>
    <w:rsid w:val="002D22B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70D91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8A62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allos.de/shop/Weihnachtsbriefe/Ungepraegte_Weihnachtsbrief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at/url?sa=i&amp;rct=j&amp;q=&amp;esrc=s&amp;source=images&amp;cd=&amp;ved=2ahUKEwi0reqhoKjkAhVBw4sKHSCACu8QjRx6BAgBEAQ&amp;url=https://www.pinterest.com/liteiverlag/weihnachtsbriefe/&amp;psig=AOvVaw1GLhe2T8QNV3eDHoSnvJUc&amp;ust=1567173972662113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21F5-1D89-4AC6-A9FD-0F214A7A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Reder Helga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Reder Helga</dc:creator>
  <cp:lastModifiedBy>Bibliothek Piberbach</cp:lastModifiedBy>
  <cp:revision>3</cp:revision>
  <cp:lastPrinted>2017-11-15T17:21:00Z</cp:lastPrinted>
  <dcterms:created xsi:type="dcterms:W3CDTF">2019-09-17T13:12:00Z</dcterms:created>
  <dcterms:modified xsi:type="dcterms:W3CDTF">2019-09-19T10:52:00Z</dcterms:modified>
</cp:coreProperties>
</file>